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B" w:rsidRDefault="008322EB" w:rsidP="008322EB">
      <w:pPr>
        <w:adjustRightInd w:val="0"/>
        <w:snapToGrid w:val="0"/>
        <w:ind w:rightChars="-11" w:right="-2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附件2：</w:t>
      </w:r>
    </w:p>
    <w:p w:rsidR="008322EB" w:rsidRDefault="008322EB" w:rsidP="008322EB">
      <w:pPr>
        <w:widowControl/>
        <w:ind w:firstLine="585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首都保护知识产权志愿服务专家报名表</w:t>
      </w:r>
    </w:p>
    <w:tbl>
      <w:tblPr>
        <w:tblW w:w="10065" w:type="dxa"/>
        <w:jc w:val="center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274"/>
        <w:gridCol w:w="1560"/>
        <w:gridCol w:w="1842"/>
        <w:gridCol w:w="709"/>
        <w:gridCol w:w="1276"/>
        <w:gridCol w:w="1276"/>
        <w:gridCol w:w="1220"/>
      </w:tblGrid>
      <w:tr w:rsidR="008322EB" w:rsidTr="008322EB">
        <w:trPr>
          <w:trHeight w:val="397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EB" w:rsidRDefault="008322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322EB" w:rsidTr="008322EB">
        <w:trPr>
          <w:trHeight w:val="397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 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EB" w:rsidRDefault="008322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322EB" w:rsidTr="008322EB">
        <w:trPr>
          <w:trHeight w:val="589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含所在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部门）</w:t>
            </w: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EB" w:rsidRDefault="008322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322EB" w:rsidTr="008322EB">
        <w:trPr>
          <w:trHeight w:val="397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   称（职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EB" w:rsidRDefault="008322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322EB" w:rsidTr="008322EB">
        <w:trPr>
          <w:trHeight w:val="397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EB" w:rsidRDefault="008322E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EB" w:rsidRDefault="008322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322EB" w:rsidTr="008322EB">
        <w:trPr>
          <w:trHeight w:val="397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 编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EB" w:rsidRDefault="008322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322EB" w:rsidTr="008322EB">
        <w:trPr>
          <w:trHeight w:val="397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7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EB" w:rsidRDefault="008322EB">
            <w:pPr>
              <w:ind w:firstLineChars="100" w:firstLine="24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322EB" w:rsidTr="008322EB">
        <w:trPr>
          <w:trHeight w:val="559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专业领域</w:t>
            </w:r>
          </w:p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（含从业年限）</w:t>
            </w:r>
          </w:p>
        </w:tc>
        <w:tc>
          <w:tcPr>
            <w:tcW w:w="7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EB" w:rsidRDefault="008322EB">
            <w:pPr>
              <w:ind w:firstLineChars="100" w:firstLine="24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322EB" w:rsidTr="008322EB">
        <w:trPr>
          <w:trHeight w:val="486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业务特长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</w:t>
            </w:r>
          </w:p>
        </w:tc>
        <w:tc>
          <w:tcPr>
            <w:tcW w:w="7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□专利挖掘 □初审 □实审 □复审、无效 □管理 □纠纷应对 □其他</w:t>
            </w:r>
          </w:p>
          <w:p w:rsidR="008322EB" w:rsidRDefault="008322E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具体为： _____________________________________________</w:t>
            </w:r>
          </w:p>
        </w:tc>
      </w:tr>
      <w:tr w:rsidR="008322EB" w:rsidTr="008322EB">
        <w:trPr>
          <w:trHeight w:val="851"/>
          <w:jc w:val="center"/>
        </w:trPr>
        <w:tc>
          <w:tcPr>
            <w:tcW w:w="10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商标</w:t>
            </w:r>
          </w:p>
        </w:tc>
        <w:tc>
          <w:tcPr>
            <w:tcW w:w="7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B" w:rsidRDefault="008322EB">
            <w:pPr>
              <w:jc w:val="left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□注册 □审查授权 □商标争议 □商标异议 □驰、著名商标认定 □管理</w:t>
            </w:r>
          </w:p>
          <w:p w:rsidR="008322EB" w:rsidRDefault="008322EB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□纠纷应对 □其他</w:t>
            </w:r>
          </w:p>
          <w:p w:rsidR="008322EB" w:rsidRDefault="008322E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具体为：_____________________________________________</w:t>
            </w:r>
          </w:p>
        </w:tc>
      </w:tr>
      <w:tr w:rsidR="008322EB" w:rsidTr="008322EB">
        <w:trPr>
          <w:trHeight w:val="1037"/>
          <w:jc w:val="center"/>
        </w:trPr>
        <w:tc>
          <w:tcPr>
            <w:tcW w:w="10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著作权</w:t>
            </w:r>
          </w:p>
        </w:tc>
        <w:tc>
          <w:tcPr>
            <w:tcW w:w="7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B" w:rsidRDefault="008322E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□软件登记流程 □非软件类作品登记流程 □审查授权条件  □纠纷应对  □其他</w:t>
            </w:r>
          </w:p>
          <w:p w:rsidR="008322EB" w:rsidRDefault="008322E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具体为：_____________________________________________</w:t>
            </w:r>
          </w:p>
        </w:tc>
      </w:tr>
      <w:tr w:rsidR="008322EB" w:rsidTr="008322EB">
        <w:trPr>
          <w:trHeight w:val="655"/>
          <w:jc w:val="center"/>
        </w:trPr>
        <w:tc>
          <w:tcPr>
            <w:tcW w:w="10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商业秘密</w:t>
            </w:r>
          </w:p>
        </w:tc>
        <w:tc>
          <w:tcPr>
            <w:tcW w:w="7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B" w:rsidRDefault="008322E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□认定标准  □保密措施  □纠纷应对  □其他</w:t>
            </w:r>
          </w:p>
          <w:p w:rsidR="008322EB" w:rsidRDefault="008322E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具体为：_____________________________________________</w:t>
            </w:r>
          </w:p>
        </w:tc>
      </w:tr>
      <w:tr w:rsidR="008322EB" w:rsidTr="008322EB">
        <w:trPr>
          <w:trHeight w:val="409"/>
          <w:jc w:val="center"/>
        </w:trPr>
        <w:tc>
          <w:tcPr>
            <w:tcW w:w="10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其他知识产权</w:t>
            </w:r>
          </w:p>
        </w:tc>
        <w:tc>
          <w:tcPr>
            <w:tcW w:w="7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B" w:rsidRDefault="008322E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□植物新品种 □集成电路布图设计 □地理标志 □其他</w:t>
            </w:r>
          </w:p>
          <w:p w:rsidR="008322EB" w:rsidRDefault="008322E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具体为：_____________________________________________</w:t>
            </w:r>
          </w:p>
        </w:tc>
      </w:tr>
      <w:tr w:rsidR="008322EB" w:rsidTr="008322EB">
        <w:trPr>
          <w:trHeight w:val="661"/>
          <w:jc w:val="center"/>
        </w:trPr>
        <w:tc>
          <w:tcPr>
            <w:tcW w:w="10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知识产权管理</w:t>
            </w:r>
          </w:p>
        </w:tc>
        <w:tc>
          <w:tcPr>
            <w:tcW w:w="7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B" w:rsidRDefault="008322E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□战略咨询  □制度建设  □合同管理  □其他</w:t>
            </w:r>
          </w:p>
          <w:p w:rsidR="008322EB" w:rsidRDefault="008322E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具体为：_____________________________________________</w:t>
            </w:r>
          </w:p>
        </w:tc>
      </w:tr>
      <w:tr w:rsidR="008322EB" w:rsidTr="008322EB">
        <w:trPr>
          <w:trHeight w:val="2120"/>
          <w:jc w:val="center"/>
        </w:trPr>
        <w:tc>
          <w:tcPr>
            <w:tcW w:w="10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EB" w:rsidRDefault="008322EB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是北京志愿者，为使我们的国家和城市更美好、人民更幸福、环境更安全，我要团结身边的人，投身其间。面对需求，我要行动。我承诺，我将竭尽所能，参加公益活动，帮助困难人群，真诚关怀有需要的人士，为他们带来温暖。</w:t>
            </w:r>
          </w:p>
          <w:p w:rsidR="008322EB" w:rsidRDefault="008322EB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8322EB" w:rsidRDefault="008322EB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申请人签字： </w:t>
            </w:r>
          </w:p>
          <w:p w:rsidR="008322EB" w:rsidRDefault="008322EB">
            <w:pPr>
              <w:ind w:firstLineChars="2650" w:firstLine="6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月 日</w:t>
            </w:r>
          </w:p>
        </w:tc>
      </w:tr>
      <w:tr w:rsidR="008322EB" w:rsidTr="008322EB">
        <w:trPr>
          <w:trHeight w:val="397"/>
          <w:jc w:val="center"/>
        </w:trPr>
        <w:tc>
          <w:tcPr>
            <w:tcW w:w="10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B" w:rsidRDefault="008322E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说明：感谢您对首都保护知识产权志愿工作的支持，以上内容均为必填项，请认真填写。</w:t>
            </w:r>
          </w:p>
        </w:tc>
      </w:tr>
    </w:tbl>
    <w:p w:rsidR="008322EB" w:rsidRDefault="008322EB" w:rsidP="008322EB">
      <w:pPr>
        <w:widowControl/>
        <w:spacing w:beforeLines="25" w:before="78" w:line="240" w:lineRule="atLeast"/>
        <w:jc w:val="lef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注：请报名参加志愿服务专家的人员填写上表，并于9月25日前发送</w:t>
      </w:r>
      <w:proofErr w:type="gramStart"/>
      <w:r>
        <w:rPr>
          <w:rFonts w:ascii="仿宋_GB2312" w:eastAsia="仿宋_GB2312" w:hint="eastAsia"/>
          <w:szCs w:val="21"/>
        </w:rPr>
        <w:t>至协会</w:t>
      </w:r>
      <w:proofErr w:type="gramEnd"/>
      <w:r>
        <w:rPr>
          <w:rFonts w:ascii="仿宋_GB2312" w:eastAsia="仿宋_GB2312" w:hint="eastAsia"/>
          <w:szCs w:val="21"/>
        </w:rPr>
        <w:t>邮箱：bjipaa@126.com或传真至010-51530137。</w:t>
      </w:r>
    </w:p>
    <w:p w:rsidR="00B9129B" w:rsidRDefault="00B9129B"/>
    <w:sectPr w:rsidR="00B91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EB"/>
    <w:rsid w:val="008322EB"/>
    <w:rsid w:val="00B9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</dc:creator>
  <cp:lastModifiedBy>ipa1</cp:lastModifiedBy>
  <cp:revision>1</cp:revision>
  <dcterms:created xsi:type="dcterms:W3CDTF">2013-09-11T08:06:00Z</dcterms:created>
  <dcterms:modified xsi:type="dcterms:W3CDTF">2013-09-11T08:06:00Z</dcterms:modified>
</cp:coreProperties>
</file>