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B9" w:rsidRPr="001C66A8" w:rsidRDefault="00856CB9" w:rsidP="00856CB9">
      <w:pPr>
        <w:spacing w:beforeLines="100" w:before="312" w:afterLines="100" w:after="312" w:line="720" w:lineRule="exact"/>
        <w:jc w:val="center"/>
        <w:rPr>
          <w:rFonts w:eastAsia="方正小标宋简体"/>
          <w:sz w:val="44"/>
          <w:szCs w:val="44"/>
        </w:rPr>
      </w:pPr>
      <w:r w:rsidRPr="0028687A">
        <w:rPr>
          <w:rFonts w:eastAsia="方正小标宋简体" w:hint="eastAsia"/>
          <w:sz w:val="44"/>
          <w:szCs w:val="44"/>
        </w:rPr>
        <w:t>专利代理机构等级评定申报程序</w:t>
      </w:r>
    </w:p>
    <w:p w:rsidR="00856CB9" w:rsidRPr="00C51D6B" w:rsidRDefault="00856CB9" w:rsidP="00856CB9">
      <w:pPr>
        <w:numPr>
          <w:ilvl w:val="0"/>
          <w:numId w:val="1"/>
        </w:numPr>
        <w:shd w:val="clear" w:color="auto" w:fill="FFFFFF"/>
        <w:spacing w:line="560" w:lineRule="exact"/>
        <w:rPr>
          <w:rFonts w:ascii="仿宋_GB2312" w:eastAsia="仿宋_GB2312"/>
          <w:b/>
          <w:color w:val="333333"/>
          <w:kern w:val="0"/>
          <w:sz w:val="32"/>
          <w:szCs w:val="32"/>
        </w:rPr>
      </w:pPr>
      <w:r w:rsidRPr="00C51D6B">
        <w:rPr>
          <w:rFonts w:ascii="仿宋_GB2312" w:eastAsia="仿宋_GB2312" w:hint="eastAsia"/>
          <w:b/>
          <w:color w:val="333333"/>
          <w:kern w:val="0"/>
          <w:sz w:val="32"/>
          <w:szCs w:val="32"/>
        </w:rPr>
        <w:t>递交材料</w:t>
      </w:r>
    </w:p>
    <w:p w:rsidR="00856CB9" w:rsidRDefault="00856CB9" w:rsidP="00856CB9">
      <w:pPr>
        <w:shd w:val="clear" w:color="auto" w:fill="FFFFFF"/>
        <w:spacing w:line="560" w:lineRule="exact"/>
        <w:ind w:left="66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递交期限</w:t>
      </w:r>
      <w:r w:rsidRPr="00A914AB">
        <w:rPr>
          <w:rFonts w:ascii="仿宋_GB2312" w:eastAsia="仿宋_GB2312" w:hint="eastAsia"/>
          <w:color w:val="333333"/>
          <w:kern w:val="0"/>
          <w:sz w:val="32"/>
          <w:szCs w:val="32"/>
        </w:rPr>
        <w:t>：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即日起至</w:t>
      </w:r>
      <w:r>
        <w:rPr>
          <w:rFonts w:ascii="仿宋_GB2312" w:eastAsia="仿宋_GB2312" w:hint="eastAsia"/>
          <w:sz w:val="32"/>
          <w:szCs w:val="32"/>
        </w:rPr>
        <w:t>2018</w:t>
      </w:r>
      <w:r w:rsidRPr="006A21C9">
        <w:rPr>
          <w:rFonts w:ascii="仿宋_GB2312" w:eastAsia="仿宋_GB2312" w:hint="eastAsia"/>
          <w:sz w:val="32"/>
          <w:szCs w:val="32"/>
        </w:rPr>
        <w:t>年09月</w:t>
      </w:r>
      <w:r>
        <w:rPr>
          <w:rFonts w:ascii="仿宋_GB2312" w:eastAsia="仿宋_GB2312" w:hint="eastAsia"/>
          <w:sz w:val="32"/>
          <w:szCs w:val="32"/>
        </w:rPr>
        <w:t>30</w:t>
      </w:r>
      <w:r w:rsidRPr="006A21C9">
        <w:rPr>
          <w:rFonts w:ascii="仿宋_GB2312" w:eastAsia="仿宋_GB2312" w:hint="eastAsia"/>
          <w:sz w:val="32"/>
          <w:szCs w:val="32"/>
        </w:rPr>
        <w:t>日</w:t>
      </w:r>
    </w:p>
    <w:p w:rsidR="00856CB9" w:rsidRPr="002750FB" w:rsidRDefault="00856CB9" w:rsidP="00856CB9">
      <w:pPr>
        <w:shd w:val="clear" w:color="auto" w:fill="FFFFFF"/>
        <w:spacing w:line="560" w:lineRule="exact"/>
        <w:ind w:leftChars="-1" w:left="-2"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递交方式：</w:t>
      </w:r>
      <w:r w:rsidRPr="00A914AB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材料发送至cliu@bjpaa.org</w:t>
      </w:r>
      <w:r w:rsidRPr="00A914AB">
        <w:rPr>
          <w:rFonts w:ascii="仿宋_GB2312" w:eastAsia="仿宋_GB2312" w:hint="eastAsia"/>
          <w:sz w:val="32"/>
          <w:szCs w:val="32"/>
        </w:rPr>
        <w:t>；纸质</w:t>
      </w:r>
      <w:proofErr w:type="gramStart"/>
      <w:r w:rsidRPr="00A914AB"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材料</w:t>
      </w:r>
      <w:proofErr w:type="gramEnd"/>
      <w:r>
        <w:rPr>
          <w:rFonts w:ascii="仿宋_GB2312" w:eastAsia="仿宋_GB2312" w:hint="eastAsia"/>
          <w:sz w:val="32"/>
          <w:szCs w:val="32"/>
        </w:rPr>
        <w:t>邮寄</w:t>
      </w:r>
      <w:r w:rsidRPr="0093253A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北京市专利代理人协会（</w:t>
      </w:r>
      <w:r w:rsidRPr="007B6A58">
        <w:rPr>
          <w:rFonts w:ascii="仿宋_GB2312" w:eastAsia="仿宋_GB2312" w:hint="eastAsia"/>
          <w:sz w:val="32"/>
          <w:szCs w:val="32"/>
        </w:rPr>
        <w:t>单位地址：北京市海淀区</w:t>
      </w:r>
      <w:r>
        <w:rPr>
          <w:rFonts w:ascii="仿宋_GB2312" w:eastAsia="仿宋_GB2312" w:hint="eastAsia"/>
          <w:sz w:val="32"/>
          <w:szCs w:val="32"/>
        </w:rPr>
        <w:t>海淀南路甲21号中关村知识产权大厦A座4层；邮编：100080；</w:t>
      </w:r>
      <w:r w:rsidRPr="007B6A58">
        <w:rPr>
          <w:rFonts w:ascii="仿宋_GB2312" w:eastAsia="仿宋_GB2312" w:hint="eastAsia"/>
          <w:sz w:val="32"/>
          <w:szCs w:val="32"/>
        </w:rPr>
        <w:t>收件人姓名：</w:t>
      </w:r>
      <w:r>
        <w:rPr>
          <w:rFonts w:ascii="仿宋_GB2312" w:eastAsia="仿宋_GB2312" w:hint="eastAsia"/>
          <w:sz w:val="32"/>
          <w:szCs w:val="32"/>
        </w:rPr>
        <w:t>刘畅；</w:t>
      </w:r>
      <w:r w:rsidRPr="007B6A58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010-86469416转607。</w:t>
      </w:r>
      <w:r w:rsidRPr="007B6A58">
        <w:rPr>
          <w:rFonts w:ascii="仿宋_GB2312" w:eastAsia="仿宋_GB2312" w:hint="eastAsia"/>
          <w:sz w:val="32"/>
          <w:szCs w:val="32"/>
        </w:rPr>
        <w:t>）</w:t>
      </w:r>
    </w:p>
    <w:p w:rsidR="00856CB9" w:rsidRPr="00242A6D" w:rsidRDefault="00856CB9" w:rsidP="00856CB9">
      <w:pPr>
        <w:widowControl/>
        <w:shd w:val="clear" w:color="auto" w:fill="FFFFFF"/>
        <w:spacing w:line="560" w:lineRule="exact"/>
        <w:rPr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二</w:t>
      </w:r>
      <w:r w:rsidRPr="00C51D6B">
        <w:rPr>
          <w:rFonts w:ascii="仿宋_GB2312" w:eastAsia="仿宋_GB2312" w:hint="eastAsia"/>
          <w:b/>
          <w:color w:val="333333"/>
          <w:kern w:val="0"/>
          <w:sz w:val="32"/>
          <w:szCs w:val="32"/>
        </w:rPr>
        <w:t>、初审</w:t>
      </w:r>
    </w:p>
    <w:p w:rsidR="00856CB9" w:rsidRDefault="00856CB9" w:rsidP="00856CB9"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333333"/>
          <w:kern w:val="0"/>
          <w:sz w:val="32"/>
          <w:szCs w:val="32"/>
        </w:rPr>
      </w:pP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接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收</w:t>
      </w: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到等级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评定申报材料后，由</w:t>
      </w: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评定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办公室初步核实。申报材料不全或错误的，予以告知补充；申报材料弄虚作假或明显与事实不符的，予以退回，并取消当年及下一年度评审资格。</w:t>
      </w:r>
    </w:p>
    <w:p w:rsidR="00856CB9" w:rsidRPr="00C51D6B" w:rsidRDefault="00856CB9" w:rsidP="00856CB9">
      <w:pPr>
        <w:widowControl/>
        <w:shd w:val="clear" w:color="auto" w:fill="FFFFFF"/>
        <w:spacing w:line="560" w:lineRule="exact"/>
        <w:rPr>
          <w:b/>
          <w:color w:val="333333"/>
          <w:kern w:val="0"/>
          <w:szCs w:val="21"/>
        </w:rPr>
      </w:pPr>
      <w:r w:rsidRPr="00C51D6B">
        <w:rPr>
          <w:rFonts w:ascii="仿宋_GB2312" w:eastAsia="仿宋_GB2312" w:hint="eastAsia"/>
          <w:b/>
          <w:color w:val="333333"/>
          <w:kern w:val="0"/>
          <w:sz w:val="32"/>
          <w:szCs w:val="32"/>
        </w:rPr>
        <w:t>三、专家评审</w:t>
      </w:r>
    </w:p>
    <w:p w:rsidR="00856CB9" w:rsidRDefault="00856CB9" w:rsidP="00856CB9"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组织评定专家</w:t>
      </w: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根据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专利代理机构提交的申报材料</w:t>
      </w: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对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其进行评审，根据评审意见决定是否进行现场评审。</w:t>
      </w:r>
    </w:p>
    <w:p w:rsidR="00856CB9" w:rsidRPr="00C51D6B" w:rsidRDefault="00856CB9" w:rsidP="00856CB9">
      <w:pPr>
        <w:widowControl/>
        <w:shd w:val="clear" w:color="auto" w:fill="FFFFFF"/>
        <w:spacing w:line="560" w:lineRule="exact"/>
        <w:rPr>
          <w:b/>
          <w:color w:val="333333"/>
          <w:kern w:val="0"/>
          <w:szCs w:val="21"/>
        </w:rPr>
      </w:pPr>
      <w:r w:rsidRPr="00C51D6B">
        <w:rPr>
          <w:rFonts w:ascii="仿宋_GB2312" w:eastAsia="仿宋_GB2312" w:hint="eastAsia"/>
          <w:b/>
          <w:color w:val="333333"/>
          <w:kern w:val="0"/>
          <w:sz w:val="32"/>
          <w:szCs w:val="32"/>
        </w:rPr>
        <w:t>四、等级授予</w:t>
      </w:r>
    </w:p>
    <w:p w:rsidR="00856CB9" w:rsidRDefault="00856CB9" w:rsidP="00856CB9">
      <w:pPr>
        <w:spacing w:line="560" w:lineRule="exact"/>
        <w:ind w:firstLineChars="200" w:firstLine="640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评定组织根据专家评审意见，审定并公示评审结果</w:t>
      </w:r>
      <w:r w:rsidRPr="007C395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专利代理机构对评定结果不服的，应在公示期内</w:t>
      </w:r>
      <w:r w:rsidRPr="007C395E">
        <w:rPr>
          <w:rFonts w:ascii="仿宋_GB2312" w:eastAsia="仿宋_GB2312" w:hint="eastAsia"/>
          <w:sz w:val="32"/>
          <w:szCs w:val="32"/>
        </w:rPr>
        <w:t>向评定组织提出申诉。</w:t>
      </w: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评定</w:t>
      </w:r>
      <w:r>
        <w:rPr>
          <w:rFonts w:ascii="仿宋_GB2312" w:eastAsia="仿宋_GB2312" w:hint="eastAsia"/>
          <w:color w:val="333333"/>
          <w:kern w:val="0"/>
          <w:sz w:val="32"/>
          <w:szCs w:val="32"/>
        </w:rPr>
        <w:t>组织授予合格机构等级标志及证书</w:t>
      </w:r>
      <w:r w:rsidRPr="00242A6D">
        <w:rPr>
          <w:rFonts w:ascii="仿宋_GB2312" w:eastAsia="仿宋_GB2312" w:hint="eastAsia"/>
          <w:color w:val="333333"/>
          <w:kern w:val="0"/>
          <w:sz w:val="32"/>
          <w:szCs w:val="32"/>
        </w:rPr>
        <w:t>。</w:t>
      </w:r>
    </w:p>
    <w:p w:rsidR="00856CB9" w:rsidRPr="00B74925" w:rsidRDefault="00856CB9" w:rsidP="00856CB9">
      <w:pPr>
        <w:spacing w:line="560" w:lineRule="exact"/>
        <w:jc w:val="center"/>
        <w:rPr>
          <w:rFonts w:ascii="仿宋_GB2312" w:eastAsia="仿宋_GB2312"/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392430</wp:posOffset>
            </wp:positionV>
            <wp:extent cx="3619500" cy="627697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t>图：专利代理机构等级评定申报流程</w:t>
      </w:r>
    </w:p>
    <w:p w:rsidR="00856CB9" w:rsidRDefault="00856CB9" w:rsidP="00856CB9">
      <w:pPr>
        <w:ind w:firstLineChars="200" w:firstLine="420"/>
        <w:jc w:val="center"/>
      </w:pPr>
    </w:p>
    <w:p w:rsidR="0062066F" w:rsidRPr="00856CB9" w:rsidRDefault="0062066F">
      <w:bookmarkStart w:id="0" w:name="_GoBack"/>
      <w:bookmarkEnd w:id="0"/>
    </w:p>
    <w:sectPr w:rsidR="0062066F" w:rsidRPr="0085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31"/>
    <w:multiLevelType w:val="hybridMultilevel"/>
    <w:tmpl w:val="C50E3202"/>
    <w:lvl w:ilvl="0" w:tplc="DAE0456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9"/>
    <w:rsid w:val="0062066F"/>
    <w:rsid w:val="008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2018-08-08T05:28:00Z</dcterms:created>
  <dcterms:modified xsi:type="dcterms:W3CDTF">2018-08-08T05:28:00Z</dcterms:modified>
</cp:coreProperties>
</file>