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16" w:rsidRDefault="00397916" w:rsidP="00397916">
      <w:pPr>
        <w:tabs>
          <w:tab w:val="left" w:pos="709"/>
        </w:tabs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273B45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97916" w:rsidRPr="006314EA" w:rsidRDefault="00397916" w:rsidP="00397916">
      <w:pPr>
        <w:tabs>
          <w:tab w:val="left" w:pos="709"/>
        </w:tabs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</w:p>
    <w:p w:rsidR="00397916" w:rsidRPr="002001D7" w:rsidRDefault="00397916" w:rsidP="00397916">
      <w:pPr>
        <w:widowControl/>
        <w:tabs>
          <w:tab w:val="left" w:pos="1134"/>
          <w:tab w:val="left" w:pos="1701"/>
          <w:tab w:val="left" w:pos="1843"/>
          <w:tab w:val="left" w:pos="2127"/>
          <w:tab w:val="left" w:pos="8222"/>
        </w:tabs>
        <w:spacing w:afterLines="150" w:after="468" w:line="640" w:lineRule="exact"/>
        <w:ind w:leftChars="338" w:left="4076" w:rightChars="228" w:right="479" w:hangingChars="765" w:hanging="3366"/>
        <w:rPr>
          <w:rFonts w:ascii="方正小标宋简体" w:eastAsia="方正小标宋简体" w:hAnsi="黑体" w:cs="仿宋_GB2312" w:hint="eastAsia"/>
          <w:sz w:val="44"/>
          <w:szCs w:val="44"/>
        </w:rPr>
      </w:pPr>
      <w:r w:rsidRPr="002001D7">
        <w:rPr>
          <w:rFonts w:ascii="方正小标宋简体" w:eastAsia="方正小标宋简体" w:hAnsi="仿宋" w:cs="仿宋_GB2312" w:hint="eastAsia"/>
          <w:sz w:val="44"/>
          <w:szCs w:val="44"/>
        </w:rPr>
        <w:t>专利代理流程业务能力提升面授班</w:t>
      </w:r>
      <w:r w:rsidRPr="002001D7">
        <w:rPr>
          <w:rFonts w:ascii="方正小标宋简体" w:eastAsia="方正小标宋简体" w:cs="仿宋_GB2312" w:hint="eastAsia"/>
          <w:sz w:val="44"/>
          <w:szCs w:val="44"/>
        </w:rPr>
        <w:t>议程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5245"/>
      </w:tblGrid>
      <w:tr w:rsidR="00397916" w:rsidRPr="009D7CC3" w:rsidTr="002F66FC">
        <w:tc>
          <w:tcPr>
            <w:tcW w:w="1985" w:type="dxa"/>
            <w:shd w:val="clear" w:color="auto" w:fill="auto"/>
            <w:vAlign w:val="center"/>
          </w:tcPr>
          <w:p w:rsidR="00397916" w:rsidRPr="00BC372F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C372F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BC372F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C372F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916" w:rsidRPr="00BC372F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C372F">
              <w:rPr>
                <w:rFonts w:ascii="仿宋_GB2312" w:eastAsia="仿宋_GB2312" w:hint="eastAsia"/>
                <w:b/>
                <w:sz w:val="32"/>
                <w:szCs w:val="32"/>
              </w:rPr>
              <w:t>日程安排</w:t>
            </w:r>
          </w:p>
        </w:tc>
      </w:tr>
      <w:tr w:rsidR="00397916" w:rsidRPr="009D7CC3" w:rsidTr="002F66FC">
        <w:trPr>
          <w:trHeight w:val="109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97916" w:rsidRPr="00BC372F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C372F">
              <w:rPr>
                <w:rFonts w:ascii="仿宋_GB2312" w:eastAsia="仿宋_GB2312" w:hint="eastAsia"/>
                <w:sz w:val="32"/>
                <w:szCs w:val="32"/>
              </w:rPr>
              <w:t>11月9日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A6477B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6477B">
              <w:rPr>
                <w:rFonts w:ascii="仿宋_GB2312" w:eastAsia="仿宋_GB2312" w:hint="eastAsia"/>
                <w:sz w:val="32"/>
                <w:szCs w:val="32"/>
              </w:rPr>
              <w:t>8:30-9:00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916" w:rsidRPr="009D7CC3" w:rsidRDefault="00397916" w:rsidP="002F66FC">
            <w:pPr>
              <w:widowControl/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ind w:rightChars="228" w:right="479"/>
              <w:jc w:val="center"/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</w:pPr>
            <w:r w:rsidRPr="009D7CC3">
              <w:rPr>
                <w:rFonts w:ascii="仿宋_GB2312" w:eastAsia="仿宋_GB2312" w:hAnsi="仿宋" w:cs="仿宋_GB2312" w:hint="eastAsia"/>
                <w:sz w:val="32"/>
                <w:szCs w:val="32"/>
              </w:rPr>
              <w:t>报到领取资料</w:t>
            </w:r>
          </w:p>
        </w:tc>
      </w:tr>
      <w:tr w:rsidR="00397916" w:rsidRPr="009D7CC3" w:rsidTr="002F66FC">
        <w:trPr>
          <w:trHeight w:val="1302"/>
        </w:trPr>
        <w:tc>
          <w:tcPr>
            <w:tcW w:w="1985" w:type="dxa"/>
            <w:vMerge/>
            <w:shd w:val="clear" w:color="auto" w:fill="auto"/>
          </w:tcPr>
          <w:p w:rsidR="00397916" w:rsidRPr="009D7CC3" w:rsidRDefault="00397916" w:rsidP="002F66FC">
            <w:pPr>
              <w:widowControl/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ind w:rightChars="228" w:right="479"/>
              <w:jc w:val="center"/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C73889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73889">
              <w:rPr>
                <w:rFonts w:ascii="仿宋_GB2312" w:eastAsia="仿宋_GB2312" w:hint="eastAsia"/>
                <w:sz w:val="32"/>
                <w:szCs w:val="32"/>
              </w:rPr>
              <w:t>9:00-12:00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916" w:rsidRPr="00C73889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73889">
              <w:rPr>
                <w:rFonts w:ascii="仿宋_GB2312" w:eastAsia="仿宋_GB2312" w:hint="eastAsia"/>
                <w:sz w:val="32"/>
                <w:szCs w:val="32"/>
              </w:rPr>
              <w:t>专利代理及专利申请审批流程实务</w:t>
            </w:r>
          </w:p>
        </w:tc>
      </w:tr>
      <w:tr w:rsidR="00397916" w:rsidRPr="009D7CC3" w:rsidTr="002F66FC">
        <w:trPr>
          <w:trHeight w:val="1262"/>
        </w:trPr>
        <w:tc>
          <w:tcPr>
            <w:tcW w:w="1985" w:type="dxa"/>
            <w:vMerge/>
            <w:shd w:val="clear" w:color="auto" w:fill="auto"/>
          </w:tcPr>
          <w:p w:rsidR="00397916" w:rsidRPr="009D7CC3" w:rsidRDefault="00397916" w:rsidP="002F66FC">
            <w:pPr>
              <w:widowControl/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ind w:rightChars="228" w:right="479"/>
              <w:jc w:val="center"/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C73889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73889">
              <w:rPr>
                <w:rFonts w:ascii="仿宋_GB2312" w:eastAsia="仿宋_GB2312" w:hint="eastAsia"/>
                <w:sz w:val="32"/>
                <w:szCs w:val="32"/>
              </w:rPr>
              <w:t>13:30-17:00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916" w:rsidRPr="00C73889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73889">
              <w:rPr>
                <w:rFonts w:ascii="仿宋_GB2312" w:eastAsia="仿宋_GB2312" w:hint="eastAsia"/>
                <w:sz w:val="32"/>
                <w:szCs w:val="32"/>
              </w:rPr>
              <w:t>PCT国际专利申请及著录项目变更</w:t>
            </w:r>
          </w:p>
        </w:tc>
      </w:tr>
      <w:tr w:rsidR="00397916" w:rsidRPr="009D7CC3" w:rsidTr="002F66FC">
        <w:trPr>
          <w:trHeight w:val="7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97916" w:rsidRPr="00BC372F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BC372F">
              <w:rPr>
                <w:rFonts w:ascii="仿宋_GB2312" w:eastAsia="仿宋_GB2312" w:hint="eastAsia"/>
                <w:sz w:val="32"/>
                <w:szCs w:val="32"/>
              </w:rPr>
              <w:t>11月16日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A6477B" w:rsidRDefault="00397916" w:rsidP="002F66FC">
            <w:pPr>
              <w:pStyle w:val="a7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6477B">
              <w:rPr>
                <w:rFonts w:ascii="仿宋_GB2312" w:eastAsia="仿宋_GB2312" w:hint="eastAsia"/>
                <w:sz w:val="32"/>
                <w:szCs w:val="32"/>
              </w:rPr>
              <w:t>9:00-12:00</w:t>
            </w:r>
          </w:p>
        </w:tc>
        <w:tc>
          <w:tcPr>
            <w:tcW w:w="5245" w:type="dxa"/>
            <w:shd w:val="clear" w:color="auto" w:fill="auto"/>
          </w:tcPr>
          <w:p w:rsidR="00397916" w:rsidRPr="009D7CC3" w:rsidRDefault="00397916" w:rsidP="002F66FC">
            <w:pPr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向国外以及中国港、澳、台地区提交专利申请流程实务 </w:t>
            </w:r>
          </w:p>
        </w:tc>
      </w:tr>
      <w:tr w:rsidR="00397916" w:rsidRPr="009D7CC3" w:rsidTr="002F66FC">
        <w:trPr>
          <w:trHeight w:val="1258"/>
        </w:trPr>
        <w:tc>
          <w:tcPr>
            <w:tcW w:w="1985" w:type="dxa"/>
            <w:vMerge/>
            <w:shd w:val="clear" w:color="auto" w:fill="auto"/>
            <w:vAlign w:val="center"/>
          </w:tcPr>
          <w:p w:rsidR="00397916" w:rsidRDefault="00397916" w:rsidP="002F66FC">
            <w:pPr>
              <w:widowControl/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ind w:rightChars="138" w:right="290"/>
              <w:jc w:val="righ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A6477B" w:rsidRDefault="00397916" w:rsidP="002F66FC">
            <w:pPr>
              <w:pStyle w:val="a7"/>
              <w:jc w:val="center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A6477B">
              <w:rPr>
                <w:rFonts w:ascii="仿宋_GB2312" w:eastAsia="仿宋_GB2312" w:hAnsi="仿宋" w:cs="仿宋_GB2312" w:hint="eastAsia"/>
                <w:sz w:val="32"/>
                <w:szCs w:val="32"/>
              </w:rPr>
              <w:t>13:30-15:30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916" w:rsidRPr="009D7CC3" w:rsidRDefault="00397916" w:rsidP="002F66FC">
            <w:pPr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专利申请复审、专利无效及专利文献</w:t>
            </w:r>
          </w:p>
        </w:tc>
      </w:tr>
      <w:tr w:rsidR="00397916" w:rsidRPr="009D7CC3" w:rsidTr="002F66FC">
        <w:trPr>
          <w:trHeight w:val="1118"/>
        </w:trPr>
        <w:tc>
          <w:tcPr>
            <w:tcW w:w="1985" w:type="dxa"/>
            <w:vMerge/>
            <w:shd w:val="clear" w:color="auto" w:fill="auto"/>
          </w:tcPr>
          <w:p w:rsidR="00397916" w:rsidRPr="009D7CC3" w:rsidRDefault="00397916" w:rsidP="002F66FC">
            <w:pPr>
              <w:widowControl/>
              <w:tabs>
                <w:tab w:val="left" w:pos="1134"/>
                <w:tab w:val="left" w:pos="1701"/>
                <w:tab w:val="left" w:pos="1843"/>
                <w:tab w:val="left" w:pos="2127"/>
                <w:tab w:val="left" w:pos="8222"/>
              </w:tabs>
              <w:spacing w:line="640" w:lineRule="exact"/>
              <w:ind w:rightChars="228" w:right="479"/>
              <w:jc w:val="center"/>
              <w:rPr>
                <w:rFonts w:ascii="仿宋_GB2312" w:eastAsia="仿宋_GB2312" w:hAnsi="仿宋" w:cs="仿宋_GB2312" w:hint="eastAsia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97916" w:rsidRPr="00A6477B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477B">
              <w:rPr>
                <w:rFonts w:ascii="仿宋_GB2312" w:eastAsia="仿宋_GB2312" w:hint="eastAsia"/>
                <w:sz w:val="32"/>
                <w:szCs w:val="32"/>
              </w:rPr>
              <w:t>16:00-17:30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97916" w:rsidRPr="00A6477B" w:rsidRDefault="00397916" w:rsidP="002F66FC">
            <w:pPr>
              <w:pStyle w:val="a7"/>
              <w:rPr>
                <w:rFonts w:hint="eastAsia"/>
              </w:rPr>
            </w:pPr>
          </w:p>
          <w:p w:rsidR="00397916" w:rsidRPr="00A6477B" w:rsidRDefault="00397916" w:rsidP="002F66FC">
            <w:pPr>
              <w:pStyle w:val="a7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477B">
              <w:rPr>
                <w:rFonts w:ascii="仿宋_GB2312" w:eastAsia="仿宋_GB2312" w:hint="eastAsia"/>
                <w:sz w:val="32"/>
                <w:szCs w:val="32"/>
              </w:rPr>
              <w:t>结业考试</w:t>
            </w:r>
          </w:p>
          <w:p w:rsidR="00397916" w:rsidRPr="00A6477B" w:rsidRDefault="00397916" w:rsidP="002F66FC">
            <w:pPr>
              <w:pStyle w:val="a7"/>
              <w:rPr>
                <w:rFonts w:hint="eastAsia"/>
              </w:rPr>
            </w:pPr>
          </w:p>
        </w:tc>
      </w:tr>
    </w:tbl>
    <w:p w:rsidR="00BA3D62" w:rsidRDefault="00E63CFD">
      <w:bookmarkStart w:id="0" w:name="_GoBack"/>
      <w:bookmarkEnd w:id="0"/>
    </w:p>
    <w:sectPr w:rsidR="00BA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FD" w:rsidRDefault="00E63CFD" w:rsidP="00397916">
      <w:r>
        <w:separator/>
      </w:r>
    </w:p>
  </w:endnote>
  <w:endnote w:type="continuationSeparator" w:id="0">
    <w:p w:rsidR="00E63CFD" w:rsidRDefault="00E63CFD" w:rsidP="0039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FD" w:rsidRDefault="00E63CFD" w:rsidP="00397916">
      <w:r>
        <w:separator/>
      </w:r>
    </w:p>
  </w:footnote>
  <w:footnote w:type="continuationSeparator" w:id="0">
    <w:p w:rsidR="00E63CFD" w:rsidRDefault="00E63CFD" w:rsidP="0039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7"/>
    <w:rsid w:val="00397916"/>
    <w:rsid w:val="0042102E"/>
    <w:rsid w:val="00594119"/>
    <w:rsid w:val="0093333A"/>
    <w:rsid w:val="00E63CFD"/>
    <w:rsid w:val="00F50CCB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04665-3D77-45FF-9127-CE0EC3D6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16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1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91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916"/>
    <w:rPr>
      <w:sz w:val="18"/>
      <w:szCs w:val="18"/>
    </w:rPr>
  </w:style>
  <w:style w:type="paragraph" w:styleId="a7">
    <w:name w:val="No Spacing"/>
    <w:uiPriority w:val="1"/>
    <w:qFormat/>
    <w:rsid w:val="00397916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2019-08-29T04:23:00Z</dcterms:created>
  <dcterms:modified xsi:type="dcterms:W3CDTF">2019-08-29T04:23:00Z</dcterms:modified>
</cp:coreProperties>
</file>